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AFF1" w14:textId="7A8128E8" w:rsidR="00371C86" w:rsidRDefault="00371C86" w:rsidP="00E967F9">
      <w:pPr>
        <w:jc w:val="center"/>
        <w:rPr>
          <w:b/>
          <w:bCs/>
          <w:sz w:val="28"/>
          <w:szCs w:val="28"/>
        </w:rPr>
      </w:pPr>
      <w:r w:rsidRPr="00371C86">
        <w:rPr>
          <w:b/>
          <w:bCs/>
          <w:sz w:val="28"/>
          <w:szCs w:val="28"/>
          <w:lang w:val="es-ES_tradnl"/>
        </w:rPr>
        <w:t>CONVOCATORIA PREMIO FUNDACIÓN VITHAS</w:t>
      </w:r>
      <w:r w:rsidRPr="00371C86">
        <w:rPr>
          <w:b/>
          <w:bCs/>
          <w:sz w:val="28"/>
          <w:szCs w:val="28"/>
        </w:rPr>
        <w:t xml:space="preserve"> 202</w:t>
      </w:r>
      <w:r w:rsidR="003F183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371C86">
        <w:rPr>
          <w:b/>
          <w:bCs/>
          <w:sz w:val="28"/>
          <w:szCs w:val="28"/>
        </w:rPr>
        <w:t>AL MEJOR ARTÍCULO CIENTÍFICO</w:t>
      </w:r>
      <w:r>
        <w:rPr>
          <w:b/>
          <w:bCs/>
          <w:sz w:val="28"/>
          <w:szCs w:val="28"/>
        </w:rPr>
        <w:t xml:space="preserve"> </w:t>
      </w:r>
      <w:r w:rsidRPr="00371C86">
        <w:rPr>
          <w:b/>
          <w:bCs/>
          <w:sz w:val="28"/>
          <w:szCs w:val="28"/>
        </w:rPr>
        <w:t>PUBLICADO POR UN INVESTIGADOR MIR</w:t>
      </w:r>
    </w:p>
    <w:p w14:paraId="3036EC2C" w14:textId="77777777" w:rsidR="00E967F9" w:rsidRPr="00E967F9" w:rsidRDefault="00E967F9" w:rsidP="00E967F9">
      <w:pPr>
        <w:jc w:val="center"/>
        <w:rPr>
          <w:b/>
          <w:bCs/>
          <w:sz w:val="10"/>
          <w:szCs w:val="10"/>
        </w:rPr>
      </w:pPr>
    </w:p>
    <w:p w14:paraId="45015DFA" w14:textId="442F059B" w:rsidR="00E96B56" w:rsidRDefault="00371C86" w:rsidP="00821323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>
        <w:t xml:space="preserve">La </w:t>
      </w:r>
      <w:r w:rsidRPr="00E967F9">
        <w:rPr>
          <w:b/>
          <w:bCs/>
        </w:rPr>
        <w:t>Fundación Vithas</w:t>
      </w:r>
      <w:r>
        <w:t xml:space="preserve"> convocan la primera edición del </w:t>
      </w:r>
      <w:r w:rsidRPr="00E967F9">
        <w:rPr>
          <w:b/>
          <w:bCs/>
        </w:rPr>
        <w:t xml:space="preserve">premio </w:t>
      </w:r>
      <w:r w:rsidRPr="00E967F9">
        <w:rPr>
          <w:rFonts w:eastAsia="Times New Roman" w:cs="Calibri"/>
          <w:b/>
          <w:bCs/>
          <w:color w:val="000000"/>
          <w:lang w:eastAsia="es-ES"/>
        </w:rPr>
        <w:t>a la mejor publicación científica de un investigador MIR</w:t>
      </w:r>
      <w:r>
        <w:rPr>
          <w:rFonts w:eastAsia="Times New Roman" w:cs="Calibri"/>
          <w:color w:val="000000"/>
          <w:lang w:eastAsia="es-ES"/>
        </w:rPr>
        <w:t xml:space="preserve"> como autor principa</w:t>
      </w:r>
      <w:r w:rsidRPr="00E967F9">
        <w:rPr>
          <w:rFonts w:eastAsia="Times New Roman" w:cs="Calibri"/>
          <w:color w:val="000000"/>
          <w:lang w:eastAsia="es-ES"/>
        </w:rPr>
        <w:t>l.</w:t>
      </w:r>
      <w:r w:rsidRPr="00E967F9">
        <w:rPr>
          <w:rFonts w:eastAsia="Times New Roman" w:cs="Calibri"/>
          <w:b/>
          <w:bCs/>
          <w:color w:val="000000"/>
          <w:lang w:eastAsia="es-ES"/>
        </w:rPr>
        <w:t xml:space="preserve"> </w:t>
      </w:r>
      <w:r w:rsidR="00E96B56" w:rsidRPr="00E967F9">
        <w:rPr>
          <w:rFonts w:eastAsia="Times New Roman" w:cs="Calibri"/>
          <w:b/>
          <w:bCs/>
          <w:color w:val="000000"/>
          <w:lang w:eastAsia="es-ES"/>
        </w:rPr>
        <w:t xml:space="preserve">El objetivo de este </w:t>
      </w:r>
      <w:r w:rsidR="00E967F9" w:rsidRPr="00E967F9">
        <w:rPr>
          <w:rFonts w:eastAsia="Times New Roman" w:cs="Calibri"/>
          <w:b/>
          <w:bCs/>
          <w:color w:val="000000"/>
          <w:lang w:eastAsia="es-ES"/>
        </w:rPr>
        <w:t xml:space="preserve">reconocimiento </w:t>
      </w:r>
      <w:r w:rsidR="00E96B56" w:rsidRPr="00E967F9">
        <w:rPr>
          <w:rFonts w:eastAsia="Times New Roman" w:cs="Calibri"/>
          <w:b/>
          <w:bCs/>
          <w:color w:val="000000"/>
          <w:lang w:eastAsia="es-ES"/>
        </w:rPr>
        <w:t>es incentivar la realización de investigación clínica de calidad en las primeras etapas de la carrera</w:t>
      </w:r>
      <w:r w:rsidR="00E96B56">
        <w:rPr>
          <w:rFonts w:eastAsia="Times New Roman" w:cs="Calibri"/>
          <w:color w:val="000000"/>
          <w:lang w:eastAsia="es-ES"/>
        </w:rPr>
        <w:t xml:space="preserve"> investigadora. Podrán </w:t>
      </w:r>
      <w:r w:rsidR="00E96B56" w:rsidRPr="00E96B56">
        <w:rPr>
          <w:rFonts w:eastAsia="Times New Roman" w:cs="Calibri"/>
          <w:color w:val="000000"/>
          <w:lang w:eastAsia="es-ES"/>
        </w:rPr>
        <w:t>presentar su candidatura todos los médicos internos residentes de cualquier especialidad que hayan publicado un artículo original como autor principal en Q1.</w:t>
      </w:r>
      <w:r w:rsidR="00821323">
        <w:rPr>
          <w:rFonts w:eastAsia="Times New Roman" w:cs="Calibri"/>
          <w:color w:val="000000"/>
          <w:lang w:eastAsia="es-ES"/>
        </w:rPr>
        <w:t xml:space="preserve"> </w:t>
      </w:r>
      <w:r w:rsidR="003C44AD">
        <w:rPr>
          <w:rFonts w:eastAsia="Times New Roman" w:cs="Calibri"/>
          <w:color w:val="000000"/>
          <w:lang w:eastAsia="es-ES"/>
        </w:rPr>
        <w:t xml:space="preserve">       </w:t>
      </w:r>
      <w:r w:rsidR="00821323" w:rsidRPr="00E967F9">
        <w:rPr>
          <w:rFonts w:eastAsia="Times New Roman" w:cs="Calibri"/>
          <w:b/>
          <w:bCs/>
          <w:color w:val="000000"/>
          <w:lang w:eastAsia="es-ES"/>
        </w:rPr>
        <w:t>La dotación del premio será de 3.000€ otorgados por Fundación Vithas</w:t>
      </w:r>
      <w:r w:rsidR="00821323" w:rsidRPr="00821323">
        <w:rPr>
          <w:rFonts w:eastAsia="Times New Roman" w:cs="Calibri"/>
          <w:color w:val="000000"/>
          <w:lang w:eastAsia="es-ES"/>
        </w:rPr>
        <w:t xml:space="preserve"> y sujeto a las reglamentaciones legales vigentes. En el caso de un trabajo con varios firmantes, el primer autor será el beneficiario de la dotación económica del premio.</w:t>
      </w:r>
      <w:r w:rsidR="00821323">
        <w:rPr>
          <w:rFonts w:eastAsia="Times New Roman" w:cs="Calibri"/>
          <w:color w:val="000000"/>
          <w:lang w:eastAsia="es-ES"/>
        </w:rPr>
        <w:t xml:space="preserve"> Además, </w:t>
      </w:r>
      <w:r w:rsidR="00821323" w:rsidRPr="00E967F9">
        <w:rPr>
          <w:rFonts w:eastAsia="Times New Roman" w:cs="Calibri"/>
          <w:b/>
          <w:bCs/>
          <w:color w:val="000000"/>
          <w:lang w:eastAsia="es-ES"/>
        </w:rPr>
        <w:t>se otorgarán dos menciones especiales de 1.000€ a los siguientes dos manuscritos</w:t>
      </w:r>
      <w:r w:rsidR="00821323" w:rsidRPr="00821323">
        <w:rPr>
          <w:rFonts w:eastAsia="Times New Roman" w:cs="Calibri"/>
          <w:color w:val="000000"/>
          <w:lang w:eastAsia="es-ES"/>
        </w:rPr>
        <w:t xml:space="preserve"> de mayor calidad elegidos por el comité evaluador.</w:t>
      </w:r>
    </w:p>
    <w:p w14:paraId="0E04751C" w14:textId="5C0D7BED" w:rsidR="00E967F9" w:rsidRDefault="00E967F9" w:rsidP="00821323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</w:p>
    <w:p w14:paraId="6E7898E2" w14:textId="2AED77CE" w:rsidR="00371C86" w:rsidRPr="00E967F9" w:rsidRDefault="00E967F9" w:rsidP="00E967F9">
      <w:pPr>
        <w:spacing w:after="0" w:line="360" w:lineRule="auto"/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E967F9">
        <w:rPr>
          <w:rFonts w:eastAsia="Times New Roman" w:cs="Calibri"/>
          <w:b/>
          <w:bCs/>
          <w:color w:val="000000"/>
          <w:lang w:eastAsia="es-ES"/>
        </w:rPr>
        <w:t>El/La solicitante deberá reunir una serie de condiciones:</w:t>
      </w:r>
    </w:p>
    <w:p w14:paraId="3BA82C7C" w14:textId="25E87FB0" w:rsidR="00E967F9" w:rsidRDefault="00613D37" w:rsidP="00E967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613D37">
        <w:rPr>
          <w:rFonts w:eastAsia="Times New Roman" w:cs="Calibri"/>
          <w:color w:val="000000"/>
          <w:lang w:eastAsia="es-ES"/>
        </w:rPr>
        <w:t>Se admitirán artículos publicados en revistas científicas indexadas en JCR, siempre que hayan sido publicados durante la especialidad MIR y antes de la fecha de la convocatoria del premio.</w:t>
      </w:r>
    </w:p>
    <w:p w14:paraId="4D137938" w14:textId="77777777" w:rsidR="00E967F9" w:rsidRDefault="00E967F9" w:rsidP="00E967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E967F9">
        <w:rPr>
          <w:rFonts w:eastAsia="Times New Roman" w:cs="Calibri"/>
          <w:color w:val="000000"/>
          <w:lang w:eastAsia="es-ES"/>
        </w:rPr>
        <w:t>Sólo se aceptarán los artículos publicados con el volumen de la revista y paginados</w:t>
      </w:r>
    </w:p>
    <w:p w14:paraId="6E93EFAB" w14:textId="16F32567" w:rsidR="00E967F9" w:rsidRDefault="00E967F9" w:rsidP="00E967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E967F9">
        <w:rPr>
          <w:rFonts w:eastAsia="Times New Roman" w:cs="Calibri"/>
          <w:color w:val="000000"/>
          <w:lang w:eastAsia="es-ES"/>
        </w:rPr>
        <w:t>Sólo artículos publicados en el periodo comprendido entre el 1</w:t>
      </w:r>
      <w:r>
        <w:rPr>
          <w:rFonts w:eastAsia="Times New Roman" w:cs="Calibri"/>
          <w:color w:val="000000"/>
          <w:lang w:eastAsia="es-ES"/>
        </w:rPr>
        <w:t>/</w:t>
      </w:r>
      <w:r w:rsidRPr="00E967F9">
        <w:rPr>
          <w:rFonts w:eastAsia="Times New Roman" w:cs="Calibri"/>
          <w:color w:val="000000"/>
          <w:lang w:eastAsia="es-ES"/>
        </w:rPr>
        <w:t>1</w:t>
      </w:r>
      <w:r>
        <w:rPr>
          <w:rFonts w:eastAsia="Times New Roman" w:cs="Calibri"/>
          <w:color w:val="000000"/>
          <w:lang w:eastAsia="es-ES"/>
        </w:rPr>
        <w:t>/</w:t>
      </w:r>
      <w:r w:rsidRPr="00E967F9">
        <w:rPr>
          <w:rFonts w:eastAsia="Times New Roman" w:cs="Calibri"/>
          <w:color w:val="000000"/>
          <w:lang w:eastAsia="es-ES"/>
        </w:rPr>
        <w:t>202</w:t>
      </w:r>
      <w:r w:rsidR="003202AB">
        <w:rPr>
          <w:rFonts w:eastAsia="Times New Roman" w:cs="Calibri"/>
          <w:color w:val="000000"/>
          <w:lang w:eastAsia="es-ES"/>
        </w:rPr>
        <w:t>4</w:t>
      </w:r>
      <w:r w:rsidRPr="00E967F9">
        <w:rPr>
          <w:rFonts w:eastAsia="Times New Roman" w:cs="Calibri"/>
          <w:color w:val="000000"/>
          <w:lang w:eastAsia="es-ES"/>
        </w:rPr>
        <w:t xml:space="preserve"> y el 3</w:t>
      </w:r>
      <w:r w:rsidR="007A5520">
        <w:rPr>
          <w:rFonts w:eastAsia="Times New Roman" w:cs="Calibri"/>
          <w:color w:val="000000"/>
          <w:lang w:eastAsia="es-ES"/>
        </w:rPr>
        <w:t>0</w:t>
      </w:r>
      <w:r>
        <w:rPr>
          <w:rFonts w:eastAsia="Times New Roman" w:cs="Calibri"/>
          <w:color w:val="000000"/>
          <w:lang w:eastAsia="es-ES"/>
        </w:rPr>
        <w:t>/</w:t>
      </w:r>
      <w:r w:rsidR="007A5520">
        <w:rPr>
          <w:rFonts w:eastAsia="Times New Roman" w:cs="Calibri"/>
          <w:color w:val="000000"/>
          <w:lang w:eastAsia="es-ES"/>
        </w:rPr>
        <w:t>9</w:t>
      </w:r>
      <w:r>
        <w:rPr>
          <w:rFonts w:eastAsia="Times New Roman" w:cs="Calibri"/>
          <w:color w:val="000000"/>
          <w:lang w:eastAsia="es-ES"/>
        </w:rPr>
        <w:t>/</w:t>
      </w:r>
      <w:r w:rsidRPr="00E967F9">
        <w:rPr>
          <w:rFonts w:eastAsia="Times New Roman" w:cs="Calibri"/>
          <w:color w:val="000000"/>
          <w:lang w:eastAsia="es-ES"/>
        </w:rPr>
        <w:t>202</w:t>
      </w:r>
      <w:r w:rsidR="003202AB">
        <w:rPr>
          <w:rFonts w:eastAsia="Times New Roman" w:cs="Calibri"/>
          <w:color w:val="000000"/>
          <w:lang w:eastAsia="es-ES"/>
        </w:rPr>
        <w:t>5</w:t>
      </w:r>
      <w:r w:rsidRPr="00E967F9">
        <w:rPr>
          <w:rFonts w:eastAsia="Times New Roman" w:cs="Calibri"/>
          <w:color w:val="000000"/>
          <w:lang w:eastAsia="es-ES"/>
        </w:rPr>
        <w:t xml:space="preserve">. No se aceptarán los artículos publicados con anterioridad ni posterioridad a estas fechas. </w:t>
      </w:r>
    </w:p>
    <w:p w14:paraId="36F436B6" w14:textId="77777777" w:rsidR="00F06581" w:rsidRPr="00F06581" w:rsidRDefault="00F06581" w:rsidP="00F06581">
      <w:pPr>
        <w:pStyle w:val="Prrafodelista"/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</w:p>
    <w:p w14:paraId="776AC50A" w14:textId="78FBF9F3" w:rsidR="00E967F9" w:rsidRPr="00E967F9" w:rsidRDefault="00E967F9" w:rsidP="00E967F9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 w:rsidRPr="00E967F9">
        <w:rPr>
          <w:rFonts w:eastAsia="Times New Roman" w:cs="Calibri"/>
          <w:color w:val="000000"/>
          <w:lang w:eastAsia="es-ES"/>
        </w:rPr>
        <w:t xml:space="preserve">Los artículos que opten al premio deberán ser remitidos al correo </w:t>
      </w:r>
      <w:hyperlink r:id="rId10" w:history="1">
        <w:r w:rsidR="00C60E2C" w:rsidRPr="00455496">
          <w:rPr>
            <w:rStyle w:val="Hipervnculo"/>
            <w:rFonts w:eastAsia="Times New Roman" w:cs="Calibri"/>
            <w:lang w:eastAsia="es-ES"/>
          </w:rPr>
          <w:t>TamaritOL@vithas.es</w:t>
        </w:r>
      </w:hyperlink>
      <w:r w:rsidR="00645354">
        <w:rPr>
          <w:rFonts w:eastAsia="Times New Roman" w:cs="Calibri"/>
          <w:color w:val="000000"/>
          <w:lang w:eastAsia="es-ES"/>
        </w:rPr>
        <w:t xml:space="preserve"> </w:t>
      </w:r>
      <w:r w:rsidR="00C60E2C">
        <w:rPr>
          <w:rFonts w:eastAsia="Times New Roman" w:cs="Calibri"/>
          <w:color w:val="000000"/>
          <w:lang w:eastAsia="es-ES"/>
        </w:rPr>
        <w:t xml:space="preserve">           </w:t>
      </w:r>
      <w:r w:rsidR="00645354">
        <w:rPr>
          <w:rFonts w:eastAsia="Times New Roman" w:cs="Calibri"/>
          <w:color w:val="000000"/>
          <w:lang w:eastAsia="es-ES"/>
        </w:rPr>
        <w:t>(Lola Tamari</w:t>
      </w:r>
      <w:r w:rsidR="00C60E2C">
        <w:rPr>
          <w:rFonts w:eastAsia="Times New Roman" w:cs="Calibri"/>
          <w:color w:val="000000"/>
          <w:lang w:eastAsia="es-ES"/>
        </w:rPr>
        <w:t>t</w:t>
      </w:r>
      <w:r w:rsidR="00645354">
        <w:rPr>
          <w:rFonts w:eastAsia="Times New Roman" w:cs="Calibri"/>
          <w:color w:val="000000"/>
          <w:lang w:eastAsia="es-ES"/>
        </w:rPr>
        <w:t xml:space="preserve">) </w:t>
      </w:r>
      <w:r w:rsidRPr="00645354">
        <w:rPr>
          <w:rFonts w:eastAsia="Times New Roman" w:cs="Calibri"/>
          <w:b/>
          <w:bCs/>
          <w:color w:val="000000"/>
          <w:lang w:eastAsia="es-ES"/>
        </w:rPr>
        <w:t xml:space="preserve">antes del </w:t>
      </w:r>
      <w:r w:rsidR="001B0B17">
        <w:rPr>
          <w:rFonts w:eastAsia="Times New Roman" w:cs="Calibri"/>
          <w:b/>
          <w:bCs/>
          <w:color w:val="000000"/>
          <w:lang w:eastAsia="es-ES"/>
        </w:rPr>
        <w:t>31</w:t>
      </w:r>
      <w:r w:rsidR="00645354" w:rsidRPr="00645354">
        <w:rPr>
          <w:rFonts w:eastAsia="Times New Roman" w:cs="Calibri"/>
          <w:b/>
          <w:bCs/>
          <w:color w:val="000000"/>
          <w:lang w:eastAsia="es-ES"/>
        </w:rPr>
        <w:t>/</w:t>
      </w:r>
      <w:r w:rsidR="001B0B17">
        <w:rPr>
          <w:rFonts w:eastAsia="Times New Roman" w:cs="Calibri"/>
          <w:b/>
          <w:bCs/>
          <w:color w:val="000000"/>
          <w:lang w:eastAsia="es-ES"/>
        </w:rPr>
        <w:t>10</w:t>
      </w:r>
      <w:r w:rsidR="00645354" w:rsidRPr="00645354">
        <w:rPr>
          <w:rFonts w:eastAsia="Times New Roman" w:cs="Calibri"/>
          <w:b/>
          <w:bCs/>
          <w:color w:val="000000"/>
          <w:lang w:eastAsia="es-ES"/>
        </w:rPr>
        <w:t>/</w:t>
      </w:r>
      <w:r w:rsidRPr="00645354">
        <w:rPr>
          <w:rFonts w:eastAsia="Times New Roman" w:cs="Calibri"/>
          <w:b/>
          <w:bCs/>
          <w:color w:val="000000"/>
          <w:lang w:eastAsia="es-ES"/>
        </w:rPr>
        <w:t>202</w:t>
      </w:r>
      <w:r w:rsidR="00263357">
        <w:rPr>
          <w:rFonts w:eastAsia="Times New Roman" w:cs="Calibri"/>
          <w:b/>
          <w:bCs/>
          <w:color w:val="000000"/>
          <w:lang w:eastAsia="es-ES"/>
        </w:rPr>
        <w:t>5</w:t>
      </w:r>
      <w:r w:rsidRPr="00E967F9">
        <w:rPr>
          <w:rFonts w:eastAsia="Times New Roman" w:cs="Calibri"/>
          <w:color w:val="000000"/>
          <w:lang w:eastAsia="es-ES"/>
        </w:rPr>
        <w:t xml:space="preserve"> indicando en el asunto </w:t>
      </w:r>
      <w:r w:rsidR="00645354">
        <w:rPr>
          <w:rFonts w:eastAsia="Times New Roman" w:cs="Calibri"/>
          <w:color w:val="000000"/>
          <w:lang w:eastAsia="es-ES"/>
        </w:rPr>
        <w:t>‘</w:t>
      </w:r>
      <w:r w:rsidRPr="00645354">
        <w:rPr>
          <w:rFonts w:eastAsia="Times New Roman" w:cs="Calibri"/>
          <w:i/>
          <w:iCs/>
          <w:color w:val="000000"/>
          <w:lang w:eastAsia="es-ES"/>
        </w:rPr>
        <w:t>Título XXXX</w:t>
      </w:r>
      <w:r w:rsidR="00645354">
        <w:rPr>
          <w:rFonts w:eastAsia="Times New Roman" w:cs="Calibri"/>
          <w:color w:val="000000"/>
          <w:lang w:eastAsia="es-ES"/>
        </w:rPr>
        <w:t>’</w:t>
      </w:r>
      <w:r w:rsidRPr="00E967F9">
        <w:rPr>
          <w:rFonts w:eastAsia="Times New Roman" w:cs="Calibri"/>
          <w:color w:val="000000"/>
          <w:lang w:eastAsia="es-ES"/>
        </w:rPr>
        <w:t>.</w:t>
      </w:r>
      <w:r w:rsidR="00645354">
        <w:rPr>
          <w:rFonts w:eastAsia="Times New Roman" w:cs="Calibri"/>
          <w:color w:val="000000"/>
          <w:lang w:eastAsia="es-ES"/>
        </w:rPr>
        <w:t xml:space="preserve"> Para poder evaluar la participación, e</w:t>
      </w:r>
      <w:r w:rsidRPr="00E967F9">
        <w:rPr>
          <w:rFonts w:eastAsia="Times New Roman" w:cs="Calibri"/>
          <w:color w:val="000000"/>
          <w:lang w:eastAsia="es-ES"/>
        </w:rPr>
        <w:t xml:space="preserve">l artículo científico deberá estar en </w:t>
      </w:r>
      <w:r w:rsidRPr="00645354">
        <w:rPr>
          <w:rFonts w:eastAsia="Times New Roman" w:cs="Calibri"/>
          <w:b/>
          <w:bCs/>
          <w:color w:val="000000"/>
          <w:lang w:eastAsia="es-ES"/>
        </w:rPr>
        <w:t>formato PDF</w:t>
      </w:r>
      <w:r w:rsidR="00645354">
        <w:rPr>
          <w:rFonts w:eastAsia="Times New Roman" w:cs="Calibri"/>
          <w:color w:val="000000"/>
          <w:lang w:eastAsia="es-ES"/>
        </w:rPr>
        <w:t>. Además, l</w:t>
      </w:r>
      <w:r w:rsidRPr="00E967F9">
        <w:rPr>
          <w:rFonts w:eastAsia="Times New Roman" w:cs="Calibri"/>
          <w:color w:val="000000"/>
          <w:lang w:eastAsia="es-ES"/>
        </w:rPr>
        <w:t xml:space="preserve">a solicitud irá </w:t>
      </w:r>
      <w:r w:rsidRPr="00645354">
        <w:rPr>
          <w:rFonts w:eastAsia="Times New Roman" w:cs="Calibri"/>
          <w:b/>
          <w:bCs/>
          <w:color w:val="000000"/>
          <w:lang w:eastAsia="es-ES"/>
        </w:rPr>
        <w:t>acompañada de una solicitud de participación y una carta de aceptación de las bases</w:t>
      </w:r>
      <w:r w:rsidRPr="00E967F9">
        <w:rPr>
          <w:rFonts w:eastAsia="Times New Roman" w:cs="Calibri"/>
          <w:color w:val="000000"/>
          <w:lang w:eastAsia="es-ES"/>
        </w:rPr>
        <w:t xml:space="preserve"> de la convocatoria.</w:t>
      </w:r>
      <w:r w:rsidR="00645354">
        <w:rPr>
          <w:rFonts w:eastAsia="Times New Roman" w:cs="Calibri"/>
          <w:color w:val="000000"/>
          <w:lang w:eastAsia="es-ES"/>
        </w:rPr>
        <w:t xml:space="preserve"> </w:t>
      </w:r>
      <w:r w:rsidRPr="00645354">
        <w:rPr>
          <w:rFonts w:eastAsia="Times New Roman" w:cs="Calibri"/>
          <w:b/>
          <w:bCs/>
          <w:color w:val="000000"/>
          <w:lang w:eastAsia="es-ES"/>
        </w:rPr>
        <w:t>Toda solicitud que no sea presentada en tiempo y forma será desestimada.</w:t>
      </w:r>
    </w:p>
    <w:p w14:paraId="56161208" w14:textId="1DAAA9B3" w:rsidR="00E967F9" w:rsidRDefault="00E967F9" w:rsidP="00E967F9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</w:p>
    <w:p w14:paraId="13FFD348" w14:textId="039283D9" w:rsidR="00E4072C" w:rsidRPr="00E967F9" w:rsidRDefault="00F06581" w:rsidP="00E967F9">
      <w:pPr>
        <w:spacing w:after="0" w:line="360" w:lineRule="auto"/>
        <w:jc w:val="both"/>
        <w:rPr>
          <w:rFonts w:eastAsia="Times New Roman" w:cs="Calibri"/>
          <w:color w:val="000000"/>
          <w:lang w:eastAsia="es-ES"/>
        </w:rPr>
      </w:pPr>
      <w:r>
        <w:rPr>
          <w:rFonts w:eastAsia="Times New Roman" w:cs="Calibri"/>
          <w:color w:val="000000"/>
          <w:lang w:eastAsia="es-ES"/>
        </w:rPr>
        <w:t xml:space="preserve">A través del jurado, se realizará </w:t>
      </w:r>
      <w:r w:rsidR="00E967F9" w:rsidRPr="00E967F9">
        <w:rPr>
          <w:rFonts w:eastAsia="Times New Roman" w:cs="Calibri"/>
          <w:color w:val="000000"/>
          <w:lang w:eastAsia="es-ES"/>
        </w:rPr>
        <w:t>la valoración de los artículos conforme a los criterios de evaluación que figuran en el documento anexo.</w:t>
      </w:r>
      <w:r>
        <w:rPr>
          <w:rFonts w:eastAsia="Times New Roman" w:cs="Calibri"/>
          <w:color w:val="000000"/>
          <w:lang w:eastAsia="es-ES"/>
        </w:rPr>
        <w:t xml:space="preserve"> </w:t>
      </w:r>
      <w:r w:rsidR="00E967F9" w:rsidRPr="00F06581">
        <w:rPr>
          <w:rFonts w:eastAsia="Times New Roman" w:cs="Calibri"/>
          <w:b/>
          <w:bCs/>
          <w:color w:val="000000"/>
          <w:lang w:eastAsia="es-ES"/>
        </w:rPr>
        <w:t xml:space="preserve">La decisión </w:t>
      </w:r>
      <w:r w:rsidRPr="00F06581">
        <w:rPr>
          <w:rFonts w:eastAsia="Times New Roman" w:cs="Calibri"/>
          <w:b/>
          <w:bCs/>
          <w:color w:val="000000"/>
          <w:lang w:eastAsia="es-ES"/>
        </w:rPr>
        <w:t xml:space="preserve">final </w:t>
      </w:r>
      <w:r w:rsidR="00E967F9" w:rsidRPr="00F06581">
        <w:rPr>
          <w:rFonts w:eastAsia="Times New Roman" w:cs="Calibri"/>
          <w:b/>
          <w:bCs/>
          <w:color w:val="000000"/>
          <w:lang w:eastAsia="es-ES"/>
        </w:rPr>
        <w:t>del jurado</w:t>
      </w:r>
      <w:r w:rsidR="00E967F9" w:rsidRPr="00E967F9">
        <w:rPr>
          <w:rFonts w:eastAsia="Times New Roman" w:cs="Calibri"/>
          <w:color w:val="000000"/>
          <w:lang w:eastAsia="es-ES"/>
        </w:rPr>
        <w:t xml:space="preserve"> será inapelable y se dará a conocer </w:t>
      </w:r>
      <w:r w:rsidR="00E8386C">
        <w:rPr>
          <w:rFonts w:eastAsia="Times New Roman" w:cs="Calibri"/>
          <w:color w:val="000000"/>
          <w:lang w:eastAsia="es-ES"/>
        </w:rPr>
        <w:t>una vez evaluada todas las candidaturas</w:t>
      </w:r>
      <w:r w:rsidR="00E967F9" w:rsidRPr="00E967F9">
        <w:rPr>
          <w:rFonts w:eastAsia="Times New Roman" w:cs="Calibri"/>
          <w:color w:val="000000"/>
          <w:lang w:eastAsia="es-ES"/>
        </w:rPr>
        <w:t>.</w:t>
      </w:r>
      <w:r>
        <w:rPr>
          <w:rFonts w:eastAsia="Times New Roman" w:cs="Calibri"/>
          <w:color w:val="000000"/>
          <w:lang w:eastAsia="es-ES"/>
        </w:rPr>
        <w:t xml:space="preserve"> </w:t>
      </w:r>
      <w:r w:rsidR="00E967F9" w:rsidRPr="00E967F9">
        <w:rPr>
          <w:rFonts w:eastAsia="Times New Roman" w:cs="Calibri"/>
          <w:color w:val="000000"/>
          <w:lang w:eastAsia="es-ES"/>
        </w:rPr>
        <w:t>Se notificará la resolución al premiado al menos 1</w:t>
      </w:r>
      <w:r w:rsidR="00954E41">
        <w:rPr>
          <w:rFonts w:eastAsia="Times New Roman" w:cs="Calibri"/>
          <w:color w:val="000000"/>
          <w:lang w:eastAsia="es-ES"/>
        </w:rPr>
        <w:t>0</w:t>
      </w:r>
      <w:r w:rsidR="00E967F9" w:rsidRPr="00E967F9">
        <w:rPr>
          <w:rFonts w:eastAsia="Times New Roman" w:cs="Calibri"/>
          <w:color w:val="000000"/>
          <w:lang w:eastAsia="es-ES"/>
        </w:rPr>
        <w:t xml:space="preserve"> días antes de la celebración del acto de entrega del Premio.</w:t>
      </w:r>
      <w:r>
        <w:rPr>
          <w:rFonts w:eastAsia="Times New Roman" w:cs="Calibri"/>
          <w:color w:val="000000"/>
          <w:lang w:eastAsia="es-ES"/>
        </w:rPr>
        <w:t xml:space="preserve"> </w:t>
      </w:r>
      <w:r w:rsidR="00E967F9" w:rsidRPr="00E967F9">
        <w:rPr>
          <w:rFonts w:eastAsia="Times New Roman" w:cs="Calibri"/>
          <w:color w:val="000000"/>
          <w:lang w:eastAsia="es-ES"/>
        </w:rPr>
        <w:t>El artículo premiado será obligatoriamente presentado por el autor o por alguno de los firmantes.</w:t>
      </w:r>
    </w:p>
    <w:sectPr w:rsidR="00E4072C" w:rsidRPr="00E967F9" w:rsidSect="00532B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86F7" w14:textId="77777777" w:rsidR="00785229" w:rsidRDefault="00785229" w:rsidP="00270CF9">
      <w:pPr>
        <w:spacing w:after="0" w:line="240" w:lineRule="auto"/>
      </w:pPr>
      <w:r>
        <w:separator/>
      </w:r>
    </w:p>
  </w:endnote>
  <w:endnote w:type="continuationSeparator" w:id="0">
    <w:p w14:paraId="0A0C6EF4" w14:textId="77777777" w:rsidR="00785229" w:rsidRDefault="00785229" w:rsidP="0027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E70D" w14:textId="77777777" w:rsidR="00181BF2" w:rsidRDefault="00181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3A13" w14:textId="77777777" w:rsidR="00204BD4" w:rsidRDefault="00204BD4" w:rsidP="00C110F4">
    <w:pPr>
      <w:pStyle w:val="Piedepgina"/>
    </w:pPr>
    <w:r>
      <w:rPr>
        <w:rFonts w:ascii="Corbel" w:hAnsi="Corbel"/>
        <w:sz w:val="18"/>
        <w:szCs w:val="18"/>
      </w:rPr>
      <w:t xml:space="preserve">Fundación </w:t>
    </w:r>
    <w:proofErr w:type="spellStart"/>
    <w:r w:rsidR="00D45094">
      <w:rPr>
        <w:rFonts w:ascii="Corbel" w:hAnsi="Corbel"/>
        <w:sz w:val="18"/>
        <w:szCs w:val="18"/>
      </w:rPr>
      <w:t>nº</w:t>
    </w:r>
    <w:proofErr w:type="spellEnd"/>
    <w:r w:rsidR="00D45094">
      <w:rPr>
        <w:rFonts w:ascii="Corbel" w:hAnsi="Corbel"/>
        <w:sz w:val="18"/>
        <w:szCs w:val="18"/>
      </w:rPr>
      <w:t xml:space="preserve"> 728</w:t>
    </w:r>
    <w:r>
      <w:rPr>
        <w:rFonts w:ascii="Corbel" w:hAnsi="Corbel"/>
        <w:sz w:val="18"/>
        <w:szCs w:val="18"/>
      </w:rPr>
      <w:t xml:space="preserve"> del Registro de Fundaciones del Ministerio de Educación y Ciencia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F177" w14:textId="77777777" w:rsidR="00181BF2" w:rsidRDefault="00181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1975F" w14:textId="77777777" w:rsidR="00785229" w:rsidRDefault="00785229" w:rsidP="00270CF9">
      <w:pPr>
        <w:spacing w:after="0" w:line="240" w:lineRule="auto"/>
      </w:pPr>
      <w:r>
        <w:separator/>
      </w:r>
    </w:p>
  </w:footnote>
  <w:footnote w:type="continuationSeparator" w:id="0">
    <w:p w14:paraId="3734D844" w14:textId="77777777" w:rsidR="00785229" w:rsidRDefault="00785229" w:rsidP="0027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A897" w14:textId="77777777" w:rsidR="00181BF2" w:rsidRDefault="00181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32D6" w14:textId="77777777" w:rsidR="00204BD4" w:rsidRDefault="00114E64" w:rsidP="00114E64">
    <w:pPr>
      <w:pStyle w:val="Encabezado"/>
      <w:tabs>
        <w:tab w:val="clear" w:pos="4252"/>
      </w:tabs>
      <w:ind w:left="4956"/>
    </w:pPr>
    <w:r w:rsidRPr="0022720E">
      <w:rPr>
        <w:noProof/>
      </w:rPr>
      <w:drawing>
        <wp:inline distT="0" distB="0" distL="0" distR="0" wp14:anchorId="7FEE915B" wp14:editId="7E4B417F">
          <wp:extent cx="2171700" cy="3623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880" cy="36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BD4">
      <w:t xml:space="preserve">                                                 </w:t>
    </w:r>
    <w:r w:rsidR="00204B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8A14" w14:textId="77777777" w:rsidR="00181BF2" w:rsidRDefault="00181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84195"/>
    <w:multiLevelType w:val="hybridMultilevel"/>
    <w:tmpl w:val="41BE8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124E6"/>
    <w:multiLevelType w:val="hybridMultilevel"/>
    <w:tmpl w:val="8DBE3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6143">
    <w:abstractNumId w:val="0"/>
  </w:num>
  <w:num w:numId="2" w16cid:durableId="126792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9"/>
    <w:rsid w:val="00006BF4"/>
    <w:rsid w:val="000340EF"/>
    <w:rsid w:val="000373A9"/>
    <w:rsid w:val="00053117"/>
    <w:rsid w:val="000537A9"/>
    <w:rsid w:val="00054A75"/>
    <w:rsid w:val="000D2DDA"/>
    <w:rsid w:val="000D5BF9"/>
    <w:rsid w:val="000E1997"/>
    <w:rsid w:val="000F46B1"/>
    <w:rsid w:val="001119A7"/>
    <w:rsid w:val="00114E64"/>
    <w:rsid w:val="001448AF"/>
    <w:rsid w:val="001629E2"/>
    <w:rsid w:val="00181BF2"/>
    <w:rsid w:val="001971DE"/>
    <w:rsid w:val="001A7BDB"/>
    <w:rsid w:val="001B0B17"/>
    <w:rsid w:val="001C072D"/>
    <w:rsid w:val="00204BD4"/>
    <w:rsid w:val="002505A4"/>
    <w:rsid w:val="00250F83"/>
    <w:rsid w:val="00263357"/>
    <w:rsid w:val="00270CF9"/>
    <w:rsid w:val="00272D01"/>
    <w:rsid w:val="002C3F87"/>
    <w:rsid w:val="002D46D2"/>
    <w:rsid w:val="002D71BE"/>
    <w:rsid w:val="002F0352"/>
    <w:rsid w:val="00301466"/>
    <w:rsid w:val="003036C4"/>
    <w:rsid w:val="003202AB"/>
    <w:rsid w:val="00323BE4"/>
    <w:rsid w:val="00343A31"/>
    <w:rsid w:val="00345BCF"/>
    <w:rsid w:val="00354549"/>
    <w:rsid w:val="003575AA"/>
    <w:rsid w:val="00363FE0"/>
    <w:rsid w:val="00371C86"/>
    <w:rsid w:val="003B5E26"/>
    <w:rsid w:val="003C0A85"/>
    <w:rsid w:val="003C44AD"/>
    <w:rsid w:val="003F183A"/>
    <w:rsid w:val="003F6A6E"/>
    <w:rsid w:val="003F7D2D"/>
    <w:rsid w:val="004E2976"/>
    <w:rsid w:val="005238BB"/>
    <w:rsid w:val="00532B4D"/>
    <w:rsid w:val="005403DB"/>
    <w:rsid w:val="00541DC6"/>
    <w:rsid w:val="00574B4B"/>
    <w:rsid w:val="00592E23"/>
    <w:rsid w:val="0059415E"/>
    <w:rsid w:val="005C011C"/>
    <w:rsid w:val="005D61C0"/>
    <w:rsid w:val="005E798E"/>
    <w:rsid w:val="00610C8C"/>
    <w:rsid w:val="00610CDD"/>
    <w:rsid w:val="006119C4"/>
    <w:rsid w:val="00613D37"/>
    <w:rsid w:val="00631240"/>
    <w:rsid w:val="00636F49"/>
    <w:rsid w:val="00645354"/>
    <w:rsid w:val="00681824"/>
    <w:rsid w:val="0068752E"/>
    <w:rsid w:val="006A5782"/>
    <w:rsid w:val="006C4114"/>
    <w:rsid w:val="006E0138"/>
    <w:rsid w:val="006E4CB9"/>
    <w:rsid w:val="006F0769"/>
    <w:rsid w:val="00740961"/>
    <w:rsid w:val="007775B7"/>
    <w:rsid w:val="00785229"/>
    <w:rsid w:val="007A5520"/>
    <w:rsid w:val="007E5630"/>
    <w:rsid w:val="007F780B"/>
    <w:rsid w:val="008104D8"/>
    <w:rsid w:val="00821323"/>
    <w:rsid w:val="00821C5E"/>
    <w:rsid w:val="00840998"/>
    <w:rsid w:val="008720C5"/>
    <w:rsid w:val="00873C3D"/>
    <w:rsid w:val="0088457F"/>
    <w:rsid w:val="0089414D"/>
    <w:rsid w:val="008C654C"/>
    <w:rsid w:val="008E0C0A"/>
    <w:rsid w:val="008E3F54"/>
    <w:rsid w:val="00916B69"/>
    <w:rsid w:val="00923BF4"/>
    <w:rsid w:val="009429A2"/>
    <w:rsid w:val="00946725"/>
    <w:rsid w:val="00954E41"/>
    <w:rsid w:val="00974ED5"/>
    <w:rsid w:val="0098527B"/>
    <w:rsid w:val="009919EC"/>
    <w:rsid w:val="009F3A86"/>
    <w:rsid w:val="009F7624"/>
    <w:rsid w:val="009F7F03"/>
    <w:rsid w:val="00A00CDB"/>
    <w:rsid w:val="00A043B8"/>
    <w:rsid w:val="00A10C70"/>
    <w:rsid w:val="00A16FE4"/>
    <w:rsid w:val="00A465C0"/>
    <w:rsid w:val="00A62782"/>
    <w:rsid w:val="00A661DB"/>
    <w:rsid w:val="00AA54AA"/>
    <w:rsid w:val="00B17CBF"/>
    <w:rsid w:val="00B32EE0"/>
    <w:rsid w:val="00B80F4A"/>
    <w:rsid w:val="00BB73EC"/>
    <w:rsid w:val="00C110F4"/>
    <w:rsid w:val="00C13A18"/>
    <w:rsid w:val="00C22DCF"/>
    <w:rsid w:val="00C424D1"/>
    <w:rsid w:val="00C55EFD"/>
    <w:rsid w:val="00C60E2C"/>
    <w:rsid w:val="00CB12E3"/>
    <w:rsid w:val="00CB5131"/>
    <w:rsid w:val="00CB5DB2"/>
    <w:rsid w:val="00D45094"/>
    <w:rsid w:val="00D45D7F"/>
    <w:rsid w:val="00D575EE"/>
    <w:rsid w:val="00D77E9C"/>
    <w:rsid w:val="00D92769"/>
    <w:rsid w:val="00DA7157"/>
    <w:rsid w:val="00DD1787"/>
    <w:rsid w:val="00DE5295"/>
    <w:rsid w:val="00E00BD0"/>
    <w:rsid w:val="00E148DC"/>
    <w:rsid w:val="00E4072C"/>
    <w:rsid w:val="00E72579"/>
    <w:rsid w:val="00E8386C"/>
    <w:rsid w:val="00E86FC6"/>
    <w:rsid w:val="00E935C5"/>
    <w:rsid w:val="00E967F9"/>
    <w:rsid w:val="00E96B56"/>
    <w:rsid w:val="00EB1C06"/>
    <w:rsid w:val="00EB364E"/>
    <w:rsid w:val="00EB4181"/>
    <w:rsid w:val="00EB60ED"/>
    <w:rsid w:val="00EF58CA"/>
    <w:rsid w:val="00F06581"/>
    <w:rsid w:val="00F200E4"/>
    <w:rsid w:val="00F64B3D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B4BD5"/>
  <w15:chartTrackingRefBased/>
  <w15:docId w15:val="{809CBAA2-D82A-45E2-9546-CFC2BA8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B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F9"/>
  </w:style>
  <w:style w:type="paragraph" w:styleId="Piedepgina">
    <w:name w:val="footer"/>
    <w:basedOn w:val="Normal"/>
    <w:link w:val="Piedepgina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F9"/>
  </w:style>
  <w:style w:type="paragraph" w:styleId="Textodeglobo">
    <w:name w:val="Balloon Text"/>
    <w:basedOn w:val="Normal"/>
    <w:link w:val="TextodegloboCar"/>
    <w:uiPriority w:val="99"/>
    <w:semiHidden/>
    <w:unhideWhenUsed/>
    <w:rsid w:val="00270C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0CF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34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967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53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amaritOL@vitha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b9ae20-a154-4f78-87c0-50aec6eb50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6FA3DCAF5CE24C8C2775BC19618768" ma:contentTypeVersion="11" ma:contentTypeDescription="Crear nuevo documento." ma:contentTypeScope="" ma:versionID="af8e04c0c1efc6afa9025dc80665bdae">
  <xsd:schema xmlns:xsd="http://www.w3.org/2001/XMLSchema" xmlns:xs="http://www.w3.org/2001/XMLSchema" xmlns:p="http://schemas.microsoft.com/office/2006/metadata/properties" xmlns:ns3="13b9ae20-a154-4f78-87c0-50aec6eb50f4" xmlns:ns4="e1f9dcc0-dfbf-4783-a0c4-a7bebb382fa3" targetNamespace="http://schemas.microsoft.com/office/2006/metadata/properties" ma:root="true" ma:fieldsID="b5e68c258d46dfdcc3aa958108f4104f" ns3:_="" ns4:_="">
    <xsd:import namespace="13b9ae20-a154-4f78-87c0-50aec6eb50f4"/>
    <xsd:import namespace="e1f9dcc0-dfbf-4783-a0c4-a7bebb382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9ae20-a154-4f78-87c0-50aec6eb5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9dcc0-dfbf-4783-a0c4-a7bebb382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748E6-ABC6-47E2-ADC9-F8D2ADDD48A6}">
  <ds:schemaRefs>
    <ds:schemaRef ds:uri="http://schemas.microsoft.com/office/2006/metadata/properties"/>
    <ds:schemaRef ds:uri="http://schemas.microsoft.com/office/infopath/2007/PartnerControls"/>
    <ds:schemaRef ds:uri="13b9ae20-a154-4f78-87c0-50aec6eb50f4"/>
  </ds:schemaRefs>
</ds:datastoreItem>
</file>

<file path=customXml/itemProps2.xml><?xml version="1.0" encoding="utf-8"?>
<ds:datastoreItem xmlns:ds="http://schemas.openxmlformats.org/officeDocument/2006/customXml" ds:itemID="{D4088762-0086-4A25-BCF2-675FEB44C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9ae20-a154-4f78-87c0-50aec6eb50f4"/>
    <ds:schemaRef ds:uri="e1f9dcc0-dfbf-4783-a0c4-a7bebb382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BED5D-5186-4A7B-B7E3-27D7D0DAB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h9form12</dc:creator>
  <cp:keywords/>
  <cp:lastModifiedBy>Raul Espejo Fernandez</cp:lastModifiedBy>
  <cp:revision>12</cp:revision>
  <cp:lastPrinted>2020-02-27T07:48:00Z</cp:lastPrinted>
  <dcterms:created xsi:type="dcterms:W3CDTF">2023-07-13T10:17:00Z</dcterms:created>
  <dcterms:modified xsi:type="dcterms:W3CDTF">2025-08-08T12:13:00Z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0x0101008D6FA3DCAF5CE24C8C2775BC19618768</vt:lpwstr>
  </property>
</Properties>
</file>