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43252" w14:textId="55415499" w:rsidR="00250F83" w:rsidRPr="003A0A89" w:rsidRDefault="008131D2" w:rsidP="001F72CD">
      <w:pPr>
        <w:spacing w:after="0" w:line="240" w:lineRule="auto"/>
        <w:jc w:val="both"/>
        <w:rPr>
          <w:rFonts w:ascii="Barlow" w:eastAsia="Times New Roman" w:hAnsi="Barlow" w:cs="Calibri"/>
          <w:b/>
          <w:bCs/>
          <w:color w:val="000000"/>
          <w:sz w:val="36"/>
          <w:szCs w:val="36"/>
          <w:lang w:eastAsia="es-ES"/>
        </w:rPr>
      </w:pPr>
      <w:r w:rsidRPr="003A0A89">
        <w:rPr>
          <w:rFonts w:ascii="Barlow" w:eastAsia="Times New Roman" w:hAnsi="Barlow" w:cs="Calibri"/>
          <w:b/>
          <w:bCs/>
          <w:color w:val="000000"/>
          <w:sz w:val="36"/>
          <w:szCs w:val="36"/>
          <w:lang w:eastAsia="es-ES"/>
        </w:rPr>
        <w:t>Criterios de evaluación de los artículos presentados</w:t>
      </w:r>
    </w:p>
    <w:p w14:paraId="33544E73" w14:textId="3D408F0B" w:rsidR="008131D2" w:rsidRPr="003A0A89" w:rsidRDefault="008131D2" w:rsidP="006612D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Barlow" w:eastAsia="Times New Roman" w:hAnsi="Barlow" w:cs="Calibri"/>
          <w:color w:val="000000"/>
          <w:lang w:eastAsia="es-ES"/>
        </w:rPr>
      </w:pPr>
      <w:r w:rsidRPr="003A0A89">
        <w:rPr>
          <w:rFonts w:ascii="Barlow" w:eastAsia="Times New Roman" w:hAnsi="Barlow" w:cs="Calibri"/>
          <w:b/>
          <w:bCs/>
          <w:color w:val="000000"/>
          <w:lang w:eastAsia="es-ES"/>
        </w:rPr>
        <w:t>Tipo de publicación</w:t>
      </w:r>
      <w:r w:rsidR="006612D3" w:rsidRPr="003A0A89">
        <w:rPr>
          <w:rFonts w:ascii="Barlow" w:eastAsia="Times New Roman" w:hAnsi="Barlow" w:cs="Calibri"/>
          <w:b/>
          <w:bCs/>
          <w:color w:val="000000"/>
          <w:lang w:eastAsia="es-ES"/>
        </w:rPr>
        <w:t xml:space="preserve"> o </w:t>
      </w:r>
      <w:r w:rsidRPr="003A0A89">
        <w:rPr>
          <w:rFonts w:ascii="Barlow" w:eastAsia="Times New Roman" w:hAnsi="Barlow" w:cs="Calibri"/>
          <w:b/>
          <w:bCs/>
          <w:color w:val="000000"/>
          <w:lang w:eastAsia="es-ES"/>
        </w:rPr>
        <w:t>estudio</w:t>
      </w:r>
      <w:r w:rsidRPr="003A0A89">
        <w:rPr>
          <w:rFonts w:ascii="Barlow" w:eastAsia="Times New Roman" w:hAnsi="Barlow" w:cs="Calibri"/>
          <w:color w:val="000000"/>
          <w:lang w:eastAsia="es-ES"/>
        </w:rPr>
        <w:t xml:space="preserve">: de 0 a 25 puntos </w:t>
      </w:r>
    </w:p>
    <w:p w14:paraId="44526253" w14:textId="2996BDBA" w:rsidR="008131D2" w:rsidRPr="003A0A89" w:rsidRDefault="008131D2" w:rsidP="006612D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Barlow" w:eastAsia="Times New Roman" w:hAnsi="Barlow" w:cs="Calibri"/>
          <w:color w:val="000000"/>
          <w:lang w:eastAsia="es-ES"/>
        </w:rPr>
      </w:pPr>
      <w:r w:rsidRPr="003A0A89">
        <w:rPr>
          <w:rFonts w:ascii="Barlow" w:eastAsia="Times New Roman" w:hAnsi="Barlow" w:cs="Calibri"/>
          <w:b/>
          <w:bCs/>
          <w:color w:val="000000"/>
          <w:lang w:eastAsia="es-ES"/>
        </w:rPr>
        <w:t>Factor de impacto</w:t>
      </w:r>
      <w:r w:rsidRPr="003A0A89">
        <w:rPr>
          <w:rFonts w:ascii="Barlow" w:eastAsia="Times New Roman" w:hAnsi="Barlow" w:cs="Calibri"/>
          <w:color w:val="000000"/>
          <w:lang w:eastAsia="es-ES"/>
        </w:rPr>
        <w:t xml:space="preserve"> de la revista</w:t>
      </w:r>
      <w:r w:rsidR="006612D3" w:rsidRPr="003A0A89">
        <w:rPr>
          <w:rFonts w:ascii="Barlow" w:eastAsia="Times New Roman" w:hAnsi="Barlow" w:cs="Calibri"/>
          <w:color w:val="000000"/>
          <w:lang w:eastAsia="es-ES"/>
        </w:rPr>
        <w:t xml:space="preserve"> o </w:t>
      </w:r>
      <w:r w:rsidRPr="003A0A89">
        <w:rPr>
          <w:rFonts w:ascii="Barlow" w:eastAsia="Times New Roman" w:hAnsi="Barlow" w:cs="Calibri"/>
          <w:color w:val="000000"/>
          <w:lang w:eastAsia="es-ES"/>
        </w:rPr>
        <w:t>publicación: de 0 a 25 puntos</w:t>
      </w:r>
    </w:p>
    <w:p w14:paraId="2792EE1C" w14:textId="020AA05E" w:rsidR="008131D2" w:rsidRPr="003A0A89" w:rsidRDefault="008131D2" w:rsidP="006612D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Barlow" w:eastAsia="Times New Roman" w:hAnsi="Barlow" w:cs="Calibri"/>
          <w:color w:val="000000"/>
          <w:lang w:eastAsia="es-ES"/>
        </w:rPr>
      </w:pPr>
      <w:r w:rsidRPr="003A0A89">
        <w:rPr>
          <w:rFonts w:ascii="Barlow" w:eastAsia="Times New Roman" w:hAnsi="Barlow" w:cs="Calibri"/>
          <w:b/>
          <w:bCs/>
          <w:color w:val="000000"/>
          <w:lang w:eastAsia="es-ES"/>
        </w:rPr>
        <w:t>Relevancia</w:t>
      </w:r>
      <w:r w:rsidRPr="003A0A89">
        <w:rPr>
          <w:rFonts w:ascii="Barlow" w:eastAsia="Times New Roman" w:hAnsi="Barlow" w:cs="Calibri"/>
          <w:color w:val="000000"/>
          <w:lang w:eastAsia="es-ES"/>
        </w:rPr>
        <w:t>: de 0 a 25 puntos</w:t>
      </w:r>
    </w:p>
    <w:p w14:paraId="4AC5677C" w14:textId="77CF262E" w:rsidR="008131D2" w:rsidRPr="003A0A89" w:rsidRDefault="008131D2" w:rsidP="006612D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Barlow" w:eastAsia="Times New Roman" w:hAnsi="Barlow" w:cs="Calibri"/>
          <w:color w:val="000000"/>
          <w:lang w:eastAsia="es-ES"/>
        </w:rPr>
      </w:pPr>
      <w:r w:rsidRPr="003A0A89">
        <w:rPr>
          <w:rFonts w:ascii="Barlow" w:eastAsia="Times New Roman" w:hAnsi="Barlow" w:cs="Calibri"/>
          <w:b/>
          <w:bCs/>
          <w:color w:val="000000"/>
          <w:lang w:eastAsia="es-ES"/>
        </w:rPr>
        <w:t>Originalidad</w:t>
      </w:r>
      <w:r w:rsidRPr="003A0A89">
        <w:rPr>
          <w:rFonts w:ascii="Barlow" w:eastAsia="Times New Roman" w:hAnsi="Barlow" w:cs="Calibri"/>
          <w:color w:val="000000"/>
          <w:lang w:eastAsia="es-ES"/>
        </w:rPr>
        <w:t>: de 0 a 25 puntos</w:t>
      </w:r>
    </w:p>
    <w:p w14:paraId="2E7610DA" w14:textId="5813E49B" w:rsidR="008131D2" w:rsidRPr="003A0A89" w:rsidRDefault="008131D2" w:rsidP="008131D2">
      <w:pPr>
        <w:spacing w:after="0" w:line="360" w:lineRule="auto"/>
        <w:jc w:val="both"/>
        <w:rPr>
          <w:rFonts w:ascii="Barlow" w:eastAsia="Times New Roman" w:hAnsi="Barlow" w:cs="Calibri"/>
          <w:color w:val="000000"/>
          <w:lang w:eastAsia="es-ES"/>
        </w:rPr>
      </w:pPr>
      <w:r w:rsidRPr="003A0A89">
        <w:rPr>
          <w:rFonts w:ascii="Barlow" w:eastAsia="Times New Roman" w:hAnsi="Barlow" w:cs="Calibri"/>
          <w:color w:val="000000"/>
          <w:lang w:eastAsia="es-ES"/>
        </w:rPr>
        <w:t>El cómputo total de los puntos puede ir de 0 a 100 puntos. La puntuación final se obtendrá calculando la media de las puntuaciones otorgadas por los diferentes miembros del Comité Científico con derecho a evaluación.</w:t>
      </w:r>
    </w:p>
    <w:p w14:paraId="6ED3092F" w14:textId="77777777" w:rsidR="004147C9" w:rsidRPr="003A0A89" w:rsidRDefault="004147C9" w:rsidP="008131D2">
      <w:pPr>
        <w:spacing w:after="0" w:line="360" w:lineRule="auto"/>
        <w:jc w:val="both"/>
        <w:rPr>
          <w:rFonts w:ascii="Barlow" w:eastAsia="Times New Roman" w:hAnsi="Barlow" w:cs="Calibri"/>
          <w:color w:val="000000"/>
          <w:lang w:eastAsia="es-ES"/>
        </w:rPr>
      </w:pPr>
    </w:p>
    <w:p w14:paraId="7F499B24" w14:textId="3D039487" w:rsidR="008131D2" w:rsidRPr="003A0A89" w:rsidRDefault="008131D2" w:rsidP="001F72CD">
      <w:pPr>
        <w:spacing w:after="0" w:line="240" w:lineRule="auto"/>
        <w:jc w:val="both"/>
        <w:rPr>
          <w:rFonts w:ascii="Barlow" w:eastAsia="Times New Roman" w:hAnsi="Barlow" w:cs="Calibri"/>
          <w:b/>
          <w:bCs/>
          <w:color w:val="000000"/>
          <w:sz w:val="32"/>
          <w:szCs w:val="32"/>
          <w:lang w:eastAsia="es-ES"/>
        </w:rPr>
      </w:pPr>
      <w:r w:rsidRPr="003A0A89">
        <w:rPr>
          <w:rFonts w:ascii="Barlow" w:eastAsia="Times New Roman" w:hAnsi="Barlow" w:cs="Calibri"/>
          <w:b/>
          <w:bCs/>
          <w:color w:val="000000"/>
          <w:sz w:val="32"/>
          <w:szCs w:val="32"/>
          <w:lang w:eastAsia="es-ES"/>
        </w:rPr>
        <w:t xml:space="preserve">Composición del </w:t>
      </w:r>
      <w:r w:rsidR="00553FD7" w:rsidRPr="003A0A89">
        <w:rPr>
          <w:rFonts w:ascii="Barlow" w:eastAsia="Times New Roman" w:hAnsi="Barlow" w:cs="Calibri"/>
          <w:b/>
          <w:bCs/>
          <w:color w:val="000000"/>
          <w:sz w:val="32"/>
          <w:szCs w:val="32"/>
          <w:lang w:eastAsia="es-ES"/>
        </w:rPr>
        <w:t>J</w:t>
      </w:r>
      <w:r w:rsidRPr="003A0A89">
        <w:rPr>
          <w:rFonts w:ascii="Barlow" w:eastAsia="Times New Roman" w:hAnsi="Barlow" w:cs="Calibri"/>
          <w:b/>
          <w:bCs/>
          <w:color w:val="000000"/>
          <w:sz w:val="32"/>
          <w:szCs w:val="32"/>
          <w:lang w:eastAsia="es-ES"/>
        </w:rPr>
        <w:t>urado</w:t>
      </w:r>
    </w:p>
    <w:p w14:paraId="3D040828" w14:textId="7E54FDD2" w:rsidR="00553FD7" w:rsidRPr="003A0A89" w:rsidRDefault="008131D2" w:rsidP="008131D2">
      <w:pPr>
        <w:spacing w:after="0" w:line="360" w:lineRule="auto"/>
        <w:jc w:val="both"/>
        <w:rPr>
          <w:rFonts w:ascii="Barlow" w:eastAsia="Times New Roman" w:hAnsi="Barlow" w:cs="Calibri"/>
          <w:color w:val="000000"/>
          <w:lang w:eastAsia="es-ES"/>
        </w:rPr>
      </w:pPr>
      <w:r w:rsidRPr="003A0A89">
        <w:rPr>
          <w:rFonts w:ascii="Barlow" w:eastAsia="Times New Roman" w:hAnsi="Barlow" w:cs="Calibri"/>
          <w:color w:val="000000"/>
          <w:lang w:eastAsia="es-ES"/>
        </w:rPr>
        <w:t xml:space="preserve">El Jurado estará presidido por </w:t>
      </w:r>
      <w:r w:rsidR="00553FD7" w:rsidRPr="003A0A89">
        <w:rPr>
          <w:rFonts w:ascii="Barlow" w:eastAsia="Times New Roman" w:hAnsi="Barlow" w:cs="Calibri"/>
          <w:color w:val="000000"/>
          <w:lang w:eastAsia="es-ES"/>
        </w:rPr>
        <w:t xml:space="preserve">el D. </w:t>
      </w:r>
      <w:r w:rsidR="001B1A7A">
        <w:rPr>
          <w:rFonts w:ascii="Barlow" w:eastAsia="Times New Roman" w:hAnsi="Barlow" w:cs="Calibri"/>
          <w:color w:val="000000"/>
          <w:lang w:eastAsia="es-ES"/>
        </w:rPr>
        <w:t>Ángel Ayuso</w:t>
      </w:r>
      <w:r w:rsidRPr="003A0A89">
        <w:rPr>
          <w:rFonts w:ascii="Barlow" w:eastAsia="Times New Roman" w:hAnsi="Barlow" w:cs="Calibri"/>
          <w:color w:val="000000"/>
          <w:lang w:eastAsia="es-ES"/>
        </w:rPr>
        <w:t xml:space="preserve">, </w:t>
      </w:r>
      <w:r w:rsidR="00243B57">
        <w:rPr>
          <w:rFonts w:ascii="Barlow" w:eastAsia="Times New Roman" w:hAnsi="Barlow" w:cs="Calibri"/>
          <w:color w:val="000000"/>
          <w:lang w:eastAsia="es-ES"/>
        </w:rPr>
        <w:t>director gerente de Fundación Vithas y director corporativo científico del grupo Vithas</w:t>
      </w:r>
      <w:r w:rsidRPr="003A0A89">
        <w:rPr>
          <w:rFonts w:ascii="Barlow" w:eastAsia="Times New Roman" w:hAnsi="Barlow" w:cs="Calibri"/>
          <w:color w:val="000000"/>
          <w:lang w:eastAsia="es-ES"/>
        </w:rPr>
        <w:t>, y actuando como secretaria</w:t>
      </w:r>
      <w:r w:rsidR="00553FD7" w:rsidRPr="003A0A89">
        <w:rPr>
          <w:rFonts w:ascii="Barlow" w:eastAsia="Times New Roman" w:hAnsi="Barlow" w:cs="Calibri"/>
          <w:color w:val="000000"/>
          <w:lang w:eastAsia="es-ES"/>
        </w:rPr>
        <w:t xml:space="preserve"> </w:t>
      </w:r>
      <w:r w:rsidR="00553FD7" w:rsidRPr="003A0A89">
        <w:rPr>
          <w:rFonts w:ascii="Barlow" w:hAnsi="Barlow" w:cs="Calibri"/>
          <w:color w:val="000000"/>
          <w:shd w:val="clear" w:color="auto" w:fill="FFFFFF"/>
        </w:rPr>
        <w:t xml:space="preserve">Dña. Mar Álvarez </w:t>
      </w:r>
      <w:proofErr w:type="spellStart"/>
      <w:r w:rsidR="00553FD7" w:rsidRPr="003A0A89">
        <w:rPr>
          <w:rFonts w:ascii="Barlow" w:hAnsi="Barlow" w:cs="Calibri"/>
          <w:color w:val="000000"/>
          <w:shd w:val="clear" w:color="auto" w:fill="FFFFFF"/>
        </w:rPr>
        <w:t>Reygosa</w:t>
      </w:r>
      <w:proofErr w:type="spellEnd"/>
      <w:r w:rsidR="00553FD7" w:rsidRPr="003A0A89">
        <w:rPr>
          <w:rFonts w:ascii="Barlow" w:hAnsi="Barlow" w:cs="Calibri"/>
          <w:color w:val="000000"/>
          <w:shd w:val="clear" w:color="auto" w:fill="FFFFFF"/>
        </w:rPr>
        <w:t xml:space="preserve">, </w:t>
      </w:r>
      <w:r w:rsidR="00243B57">
        <w:rPr>
          <w:rFonts w:ascii="Barlow" w:hAnsi="Barlow" w:cs="Calibri"/>
          <w:color w:val="000000"/>
          <w:shd w:val="clear" w:color="auto" w:fill="FFFFFF"/>
        </w:rPr>
        <w:t>s</w:t>
      </w:r>
      <w:r w:rsidR="00553FD7" w:rsidRPr="003A0A89">
        <w:rPr>
          <w:rFonts w:ascii="Barlow" w:hAnsi="Barlow" w:cs="Calibri"/>
          <w:color w:val="000000"/>
          <w:shd w:val="clear" w:color="auto" w:fill="FFFFFF"/>
        </w:rPr>
        <w:t xml:space="preserve">ecretaría del Comité Vithas de I+D+i y </w:t>
      </w:r>
      <w:r w:rsidR="00243B57" w:rsidRPr="003A0A89">
        <w:rPr>
          <w:rFonts w:ascii="Barlow" w:hAnsi="Barlow" w:cs="Calibri"/>
          <w:color w:val="000000"/>
          <w:shd w:val="clear" w:color="auto" w:fill="FFFFFF"/>
        </w:rPr>
        <w:t>directora</w:t>
      </w:r>
      <w:r w:rsidR="00553FD7" w:rsidRPr="003A0A89">
        <w:rPr>
          <w:rFonts w:ascii="Barlow" w:hAnsi="Barlow" w:cs="Calibri"/>
          <w:color w:val="000000"/>
          <w:shd w:val="clear" w:color="auto" w:fill="FFFFFF"/>
        </w:rPr>
        <w:t xml:space="preserve"> de Operaciones de Fundación Vithas.</w:t>
      </w:r>
    </w:p>
    <w:p w14:paraId="4106E9D5" w14:textId="77777777" w:rsidR="008131D2" w:rsidRPr="003A0A89" w:rsidRDefault="008131D2" w:rsidP="008131D2">
      <w:pPr>
        <w:spacing w:after="0" w:line="360" w:lineRule="auto"/>
        <w:jc w:val="both"/>
        <w:rPr>
          <w:rFonts w:ascii="Barlow" w:eastAsia="Times New Roman" w:hAnsi="Barlow" w:cs="Calibri"/>
          <w:color w:val="000000"/>
          <w:lang w:eastAsia="es-ES"/>
        </w:rPr>
      </w:pPr>
    </w:p>
    <w:p w14:paraId="4B8387A7" w14:textId="7FBAEC44" w:rsidR="008131D2" w:rsidRPr="003A0A89" w:rsidRDefault="008131D2" w:rsidP="008131D2">
      <w:pPr>
        <w:spacing w:after="0" w:line="360" w:lineRule="auto"/>
        <w:jc w:val="both"/>
        <w:rPr>
          <w:rFonts w:ascii="Barlow" w:eastAsia="Times New Roman" w:hAnsi="Barlow" w:cs="Calibri"/>
          <w:color w:val="000000"/>
          <w:lang w:eastAsia="es-ES"/>
        </w:rPr>
      </w:pPr>
      <w:r w:rsidRPr="003A0A89">
        <w:rPr>
          <w:rFonts w:ascii="Barlow" w:eastAsia="Times New Roman" w:hAnsi="Barlow" w:cs="Calibri"/>
          <w:color w:val="000000"/>
          <w:lang w:eastAsia="es-ES"/>
        </w:rPr>
        <w:t xml:space="preserve">Los miembros del Jurado serán: </w:t>
      </w:r>
    </w:p>
    <w:p w14:paraId="20B98490" w14:textId="36A8ED10" w:rsidR="00317D70" w:rsidRPr="00317D70" w:rsidRDefault="00405851" w:rsidP="00317D7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Barlow" w:eastAsia="Times New Roman" w:hAnsi="Barlow" w:cs="Calibri"/>
          <w:b/>
          <w:bCs/>
          <w:color w:val="000000"/>
          <w:lang w:eastAsia="es-ES"/>
        </w:rPr>
      </w:pPr>
      <w:r>
        <w:rPr>
          <w:rFonts w:ascii="Barlow" w:eastAsia="Times New Roman" w:hAnsi="Barlow" w:cs="Calibri"/>
          <w:b/>
          <w:bCs/>
          <w:color w:val="000000"/>
          <w:lang w:eastAsia="es-ES"/>
        </w:rPr>
        <w:t xml:space="preserve">Dr. </w:t>
      </w:r>
      <w:r w:rsidR="00317D70" w:rsidRPr="00317D70">
        <w:rPr>
          <w:rFonts w:ascii="Barlow" w:eastAsia="Times New Roman" w:hAnsi="Barlow" w:cs="Calibri"/>
          <w:b/>
          <w:bCs/>
          <w:color w:val="000000"/>
          <w:lang w:eastAsia="es-ES"/>
        </w:rPr>
        <w:t xml:space="preserve">Ángel Ayuso </w:t>
      </w:r>
      <w:proofErr w:type="spellStart"/>
      <w:r w:rsidR="00317D70" w:rsidRPr="00317D70">
        <w:rPr>
          <w:rFonts w:ascii="Barlow" w:eastAsia="Times New Roman" w:hAnsi="Barlow" w:cs="Calibri"/>
          <w:b/>
          <w:bCs/>
          <w:color w:val="000000"/>
          <w:lang w:eastAsia="es-ES"/>
        </w:rPr>
        <w:t>Sacido</w:t>
      </w:r>
      <w:proofErr w:type="spellEnd"/>
      <w:r w:rsidR="00D51EB3" w:rsidRPr="0072664A">
        <w:rPr>
          <w:rFonts w:ascii="Barlow" w:eastAsia="Times New Roman" w:hAnsi="Barlow" w:cs="Calibri"/>
          <w:color w:val="000000"/>
          <w:lang w:eastAsia="es-ES"/>
        </w:rPr>
        <w:t>, director gerente de Fundación Vithas</w:t>
      </w:r>
    </w:p>
    <w:p w14:paraId="081F4130" w14:textId="4E9CC5BC" w:rsidR="00317D70" w:rsidRPr="00317D70" w:rsidRDefault="00405851" w:rsidP="00317D7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Barlow" w:eastAsia="Times New Roman" w:hAnsi="Barlow" w:cs="Calibri"/>
          <w:b/>
          <w:bCs/>
          <w:color w:val="000000"/>
          <w:lang w:eastAsia="es-ES"/>
        </w:rPr>
      </w:pPr>
      <w:r>
        <w:rPr>
          <w:rFonts w:ascii="Barlow" w:eastAsia="Times New Roman" w:hAnsi="Barlow" w:cs="Calibri"/>
          <w:b/>
          <w:bCs/>
          <w:color w:val="000000"/>
          <w:lang w:eastAsia="es-ES"/>
        </w:rPr>
        <w:t xml:space="preserve">Dr. </w:t>
      </w:r>
      <w:r w:rsidR="00317D70" w:rsidRPr="00317D70">
        <w:rPr>
          <w:rFonts w:ascii="Barlow" w:eastAsia="Times New Roman" w:hAnsi="Barlow" w:cs="Calibri"/>
          <w:b/>
          <w:bCs/>
          <w:color w:val="000000"/>
          <w:lang w:eastAsia="es-ES"/>
        </w:rPr>
        <w:t>Víctor Pérez Canto</w:t>
      </w:r>
      <w:r w:rsidR="00B46CFC" w:rsidRPr="00E82778">
        <w:rPr>
          <w:rFonts w:ascii="Barlow" w:eastAsia="Times New Roman" w:hAnsi="Barlow" w:cs="Calibri"/>
          <w:color w:val="000000"/>
          <w:lang w:eastAsia="es-ES"/>
        </w:rPr>
        <w:t>,</w:t>
      </w:r>
      <w:r w:rsidR="00E82778" w:rsidRPr="00E82778">
        <w:rPr>
          <w:rFonts w:ascii="Barlow" w:eastAsia="Times New Roman" w:hAnsi="Barlow" w:cs="Calibri"/>
          <w:color w:val="000000"/>
          <w:lang w:eastAsia="es-ES"/>
        </w:rPr>
        <w:t xml:space="preserve"> director de enfermería del Hospital Vithas Alicante</w:t>
      </w:r>
    </w:p>
    <w:p w14:paraId="719417CC" w14:textId="4F21729C" w:rsidR="00B15E73" w:rsidRPr="0072664A" w:rsidRDefault="00317D70" w:rsidP="00317D7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Barlow" w:eastAsia="Times New Roman" w:hAnsi="Barlow" w:cs="Calibri"/>
          <w:color w:val="000000"/>
          <w:lang w:eastAsia="es-ES"/>
        </w:rPr>
      </w:pPr>
      <w:r w:rsidRPr="00317D70">
        <w:rPr>
          <w:rFonts w:ascii="Barlow" w:eastAsia="Times New Roman" w:hAnsi="Barlow" w:cs="Calibri"/>
          <w:b/>
          <w:bCs/>
          <w:color w:val="000000"/>
          <w:lang w:eastAsia="es-ES"/>
        </w:rPr>
        <w:t>Sonia Aparicio Ibáñez</w:t>
      </w:r>
      <w:r w:rsidR="00D51EB3" w:rsidRPr="0072664A">
        <w:rPr>
          <w:rFonts w:ascii="Barlow" w:eastAsia="Times New Roman" w:hAnsi="Barlow" w:cs="Calibri"/>
          <w:color w:val="000000"/>
          <w:lang w:eastAsia="es-ES"/>
        </w:rPr>
        <w:t>, d</w:t>
      </w:r>
      <w:r w:rsidR="0072664A" w:rsidRPr="0072664A">
        <w:rPr>
          <w:rFonts w:ascii="Barlow" w:eastAsia="Times New Roman" w:hAnsi="Barlow" w:cs="Calibri"/>
          <w:color w:val="000000"/>
          <w:lang w:eastAsia="es-ES"/>
        </w:rPr>
        <w:t>irectora corporativa del Comité de Enfermería del grupo Vithas y directora de Enfermería del Hospital Universitario Vithas Madrid Aravaca</w:t>
      </w:r>
    </w:p>
    <w:p w14:paraId="6D7477DF" w14:textId="47B23579" w:rsidR="00D51EB3" w:rsidRPr="000A4BE5" w:rsidRDefault="00D51EB3" w:rsidP="00D51EB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Barlow" w:eastAsia="Times New Roman" w:hAnsi="Barlow" w:cs="Calibri"/>
          <w:b/>
          <w:bCs/>
          <w:color w:val="000000"/>
          <w:lang w:eastAsia="es-ES"/>
        </w:rPr>
      </w:pPr>
      <w:r w:rsidRPr="000A4BE5">
        <w:rPr>
          <w:rFonts w:ascii="Barlow" w:eastAsia="Times New Roman" w:hAnsi="Barlow" w:cs="Calibri"/>
          <w:b/>
          <w:bCs/>
          <w:color w:val="000000"/>
          <w:lang w:eastAsia="es-ES"/>
        </w:rPr>
        <w:t>Roberto Guerrero Menéndez</w:t>
      </w:r>
      <w:r w:rsidR="000A4BE5">
        <w:rPr>
          <w:rFonts w:ascii="Barlow" w:eastAsia="Times New Roman" w:hAnsi="Barlow" w:cs="Calibri"/>
          <w:color w:val="000000"/>
          <w:lang w:eastAsia="es-ES"/>
        </w:rPr>
        <w:t xml:space="preserve">, </w:t>
      </w:r>
      <w:r w:rsidR="000A4BE5" w:rsidRPr="00405851">
        <w:rPr>
          <w:rFonts w:ascii="Barlow" w:eastAsia="Times New Roman" w:hAnsi="Barlow" w:cs="Calibri"/>
          <w:color w:val="000000"/>
          <w:lang w:eastAsia="es-ES"/>
        </w:rPr>
        <w:t>Instituto Español Investigación Enfermera del Consejo General Enfermería España</w:t>
      </w:r>
    </w:p>
    <w:p w14:paraId="28279D39" w14:textId="3B4A6142" w:rsidR="00D51EB3" w:rsidRPr="00D51EB3" w:rsidRDefault="00D51EB3" w:rsidP="00D51EB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Barlow" w:eastAsia="Times New Roman" w:hAnsi="Barlow" w:cs="Calibri"/>
          <w:b/>
          <w:bCs/>
          <w:color w:val="000000"/>
          <w:lang w:eastAsia="es-ES"/>
        </w:rPr>
      </w:pPr>
      <w:r w:rsidRPr="00D51EB3">
        <w:rPr>
          <w:rFonts w:ascii="Barlow" w:eastAsia="Times New Roman" w:hAnsi="Barlow" w:cs="Calibri"/>
          <w:b/>
          <w:bCs/>
          <w:color w:val="000000"/>
          <w:lang w:eastAsia="es-ES"/>
        </w:rPr>
        <w:t>Susana Montenegro Méndez</w:t>
      </w:r>
      <w:r w:rsidR="007675A4">
        <w:rPr>
          <w:rFonts w:ascii="Barlow" w:eastAsia="Times New Roman" w:hAnsi="Barlow" w:cs="Calibri"/>
          <w:color w:val="000000"/>
          <w:lang w:eastAsia="es-ES"/>
        </w:rPr>
        <w:t xml:space="preserve">, </w:t>
      </w:r>
      <w:r w:rsidR="007675A4" w:rsidRPr="00405851">
        <w:rPr>
          <w:rFonts w:ascii="Barlow" w:eastAsia="Times New Roman" w:hAnsi="Barlow" w:cs="Calibri"/>
          <w:color w:val="000000"/>
          <w:lang w:eastAsia="es-ES"/>
        </w:rPr>
        <w:t>Instituto Español Investigación Enfermera del Consejo General Enfermería España</w:t>
      </w:r>
    </w:p>
    <w:p w14:paraId="0361CD2F" w14:textId="5C0C8A11" w:rsidR="00317D70" w:rsidRPr="00317D70" w:rsidRDefault="00D51EB3" w:rsidP="00D51EB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Barlow" w:eastAsia="Times New Roman" w:hAnsi="Barlow" w:cs="Calibri"/>
          <w:b/>
          <w:bCs/>
          <w:color w:val="000000"/>
          <w:lang w:eastAsia="es-ES"/>
        </w:rPr>
      </w:pPr>
      <w:r w:rsidRPr="00D51EB3">
        <w:rPr>
          <w:rFonts w:ascii="Barlow" w:eastAsia="Times New Roman" w:hAnsi="Barlow" w:cs="Calibri"/>
          <w:b/>
          <w:bCs/>
          <w:color w:val="000000"/>
          <w:lang w:eastAsia="es-ES"/>
        </w:rPr>
        <w:t xml:space="preserve">Héctor </w:t>
      </w:r>
      <w:proofErr w:type="spellStart"/>
      <w:r w:rsidRPr="00D51EB3">
        <w:rPr>
          <w:rFonts w:ascii="Barlow" w:eastAsia="Times New Roman" w:hAnsi="Barlow" w:cs="Calibri"/>
          <w:b/>
          <w:bCs/>
          <w:color w:val="000000"/>
          <w:lang w:eastAsia="es-ES"/>
        </w:rPr>
        <w:t>Nafr</w:t>
      </w:r>
      <w:r w:rsidR="00405851">
        <w:rPr>
          <w:rFonts w:ascii="Barlow" w:eastAsia="Times New Roman" w:hAnsi="Barlow" w:cs="Calibri"/>
          <w:b/>
          <w:bCs/>
          <w:color w:val="000000"/>
          <w:lang w:eastAsia="es-ES"/>
        </w:rPr>
        <w:t>í</w:t>
      </w:r>
      <w:r w:rsidRPr="00D51EB3">
        <w:rPr>
          <w:rFonts w:ascii="Barlow" w:eastAsia="Times New Roman" w:hAnsi="Barlow" w:cs="Calibri"/>
          <w:b/>
          <w:bCs/>
          <w:color w:val="000000"/>
          <w:lang w:eastAsia="es-ES"/>
        </w:rPr>
        <w:t>a</w:t>
      </w:r>
      <w:proofErr w:type="spellEnd"/>
      <w:r w:rsidRPr="00D51EB3">
        <w:rPr>
          <w:rFonts w:ascii="Barlow" w:eastAsia="Times New Roman" w:hAnsi="Barlow" w:cs="Calibri"/>
          <w:b/>
          <w:bCs/>
          <w:color w:val="000000"/>
          <w:lang w:eastAsia="es-ES"/>
        </w:rPr>
        <w:t xml:space="preserve"> Soria</w:t>
      </w:r>
      <w:r w:rsidR="009750CD" w:rsidRPr="00405851">
        <w:rPr>
          <w:rFonts w:ascii="Barlow" w:eastAsia="Times New Roman" w:hAnsi="Barlow" w:cs="Calibri"/>
          <w:color w:val="000000"/>
          <w:lang w:eastAsia="es-ES"/>
        </w:rPr>
        <w:t xml:space="preserve">, responsable oficina cultura científica </w:t>
      </w:r>
      <w:r w:rsidR="00A10D6B" w:rsidRPr="00405851">
        <w:rPr>
          <w:rFonts w:ascii="Barlow" w:eastAsia="Times New Roman" w:hAnsi="Barlow" w:cs="Calibri"/>
          <w:color w:val="000000"/>
          <w:lang w:eastAsia="es-ES"/>
        </w:rPr>
        <w:t xml:space="preserve">del Instituto Español Investigación </w:t>
      </w:r>
      <w:r w:rsidR="00405851" w:rsidRPr="00405851">
        <w:rPr>
          <w:rFonts w:ascii="Barlow" w:eastAsia="Times New Roman" w:hAnsi="Barlow" w:cs="Calibri"/>
          <w:color w:val="000000"/>
          <w:lang w:eastAsia="es-ES"/>
        </w:rPr>
        <w:t>Enfermera del Consejo General Enfermería España</w:t>
      </w:r>
    </w:p>
    <w:p w14:paraId="259D36D6" w14:textId="77777777" w:rsidR="007675A4" w:rsidRPr="003A0A89" w:rsidRDefault="007675A4" w:rsidP="008131D2">
      <w:pPr>
        <w:spacing w:after="0" w:line="360" w:lineRule="auto"/>
        <w:jc w:val="both"/>
        <w:rPr>
          <w:rFonts w:ascii="Barlow" w:eastAsia="Times New Roman" w:hAnsi="Barlow" w:cs="Calibri"/>
          <w:b/>
          <w:bCs/>
          <w:color w:val="000000"/>
          <w:lang w:eastAsia="es-ES"/>
        </w:rPr>
      </w:pPr>
    </w:p>
    <w:p w14:paraId="50063562" w14:textId="26C513C4" w:rsidR="008131D2" w:rsidRPr="003A0A89" w:rsidRDefault="008131D2" w:rsidP="008131D2">
      <w:pPr>
        <w:spacing w:after="0" w:line="360" w:lineRule="auto"/>
        <w:jc w:val="both"/>
        <w:rPr>
          <w:rFonts w:ascii="Barlow" w:eastAsia="Times New Roman" w:hAnsi="Barlow" w:cs="Calibri"/>
          <w:color w:val="000000"/>
          <w:lang w:eastAsia="es-ES"/>
        </w:rPr>
      </w:pPr>
      <w:r w:rsidRPr="003A0A89">
        <w:rPr>
          <w:rFonts w:ascii="Barlow" w:eastAsia="Times New Roman" w:hAnsi="Barlow" w:cs="Calibri"/>
          <w:color w:val="000000"/>
          <w:lang w:eastAsia="es-ES"/>
        </w:rPr>
        <w:t>Los miembros de la comisión eliminarán del censo aquellos que puedan tener conflicto de intereses.</w:t>
      </w:r>
    </w:p>
    <w:sectPr w:rsidR="008131D2" w:rsidRPr="003A0A89" w:rsidSect="00F66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61633" w14:textId="77777777" w:rsidR="00B53EE0" w:rsidRDefault="00B53EE0" w:rsidP="00270CF9">
      <w:pPr>
        <w:spacing w:after="0" w:line="240" w:lineRule="auto"/>
      </w:pPr>
      <w:r>
        <w:separator/>
      </w:r>
    </w:p>
  </w:endnote>
  <w:endnote w:type="continuationSeparator" w:id="0">
    <w:p w14:paraId="6BC88712" w14:textId="77777777" w:rsidR="00B53EE0" w:rsidRDefault="00B53EE0" w:rsidP="0027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40207" w14:textId="77777777" w:rsidR="00181BF2" w:rsidRDefault="00181B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E59F6" w14:textId="77777777" w:rsidR="00204BD4" w:rsidRDefault="00204BD4" w:rsidP="00C110F4">
    <w:pPr>
      <w:pStyle w:val="Piedepgina"/>
    </w:pPr>
    <w:r>
      <w:rPr>
        <w:rFonts w:ascii="Corbel" w:hAnsi="Corbel"/>
        <w:sz w:val="18"/>
        <w:szCs w:val="18"/>
      </w:rPr>
      <w:t xml:space="preserve">Fundación </w:t>
    </w:r>
    <w:proofErr w:type="spellStart"/>
    <w:r w:rsidR="00D45094">
      <w:rPr>
        <w:rFonts w:ascii="Corbel" w:hAnsi="Corbel"/>
        <w:sz w:val="18"/>
        <w:szCs w:val="18"/>
      </w:rPr>
      <w:t>nº</w:t>
    </w:r>
    <w:proofErr w:type="spellEnd"/>
    <w:r w:rsidR="00D45094">
      <w:rPr>
        <w:rFonts w:ascii="Corbel" w:hAnsi="Corbel"/>
        <w:sz w:val="18"/>
        <w:szCs w:val="18"/>
      </w:rPr>
      <w:t xml:space="preserve"> 728</w:t>
    </w:r>
    <w:r>
      <w:rPr>
        <w:rFonts w:ascii="Corbel" w:hAnsi="Corbel"/>
        <w:sz w:val="18"/>
        <w:szCs w:val="18"/>
      </w:rPr>
      <w:t xml:space="preserve"> del Registro de Fundaciones del Ministerio de Educación y Ciencia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7D3A8" w14:textId="77777777" w:rsidR="00181BF2" w:rsidRDefault="00181B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4FDA9" w14:textId="77777777" w:rsidR="00B53EE0" w:rsidRDefault="00B53EE0" w:rsidP="00270CF9">
      <w:pPr>
        <w:spacing w:after="0" w:line="240" w:lineRule="auto"/>
      </w:pPr>
      <w:r>
        <w:separator/>
      </w:r>
    </w:p>
  </w:footnote>
  <w:footnote w:type="continuationSeparator" w:id="0">
    <w:p w14:paraId="6F56C639" w14:textId="77777777" w:rsidR="00B53EE0" w:rsidRDefault="00B53EE0" w:rsidP="00270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02D73" w14:textId="77777777" w:rsidR="00181BF2" w:rsidRDefault="00181B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400F9" w14:textId="77777777" w:rsidR="00204BD4" w:rsidRDefault="00114E64" w:rsidP="00114E64">
    <w:pPr>
      <w:pStyle w:val="Encabezado"/>
      <w:tabs>
        <w:tab w:val="clear" w:pos="4252"/>
      </w:tabs>
      <w:ind w:left="4956"/>
    </w:pPr>
    <w:r w:rsidRPr="0022720E">
      <w:rPr>
        <w:noProof/>
      </w:rPr>
      <w:drawing>
        <wp:inline distT="0" distB="0" distL="0" distR="0" wp14:anchorId="7D963F88" wp14:editId="08104DAE">
          <wp:extent cx="2171700" cy="36237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8880" cy="366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4BD4">
      <w:t xml:space="preserve">                                                 </w:t>
    </w:r>
    <w:r w:rsidR="00204BD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F2734" w14:textId="77777777" w:rsidR="00181BF2" w:rsidRDefault="00181B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11C4B"/>
    <w:multiLevelType w:val="hybridMultilevel"/>
    <w:tmpl w:val="2B62DC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F56A2"/>
    <w:multiLevelType w:val="hybridMultilevel"/>
    <w:tmpl w:val="AF2A83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889601">
    <w:abstractNumId w:val="0"/>
  </w:num>
  <w:num w:numId="2" w16cid:durableId="836309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CF9"/>
    <w:rsid w:val="00006BF4"/>
    <w:rsid w:val="000340EF"/>
    <w:rsid w:val="000373A9"/>
    <w:rsid w:val="000537A9"/>
    <w:rsid w:val="00054A75"/>
    <w:rsid w:val="000A4BE5"/>
    <w:rsid w:val="000D2DDA"/>
    <w:rsid w:val="000D5BF9"/>
    <w:rsid w:val="000E1997"/>
    <w:rsid w:val="000F46B1"/>
    <w:rsid w:val="001119A7"/>
    <w:rsid w:val="00114E64"/>
    <w:rsid w:val="001629E2"/>
    <w:rsid w:val="00181BF2"/>
    <w:rsid w:val="001971DE"/>
    <w:rsid w:val="001A7BDB"/>
    <w:rsid w:val="001B1A7A"/>
    <w:rsid w:val="001F72CD"/>
    <w:rsid w:val="00204BD4"/>
    <w:rsid w:val="00243B57"/>
    <w:rsid w:val="00250F83"/>
    <w:rsid w:val="00270CF9"/>
    <w:rsid w:val="00272D01"/>
    <w:rsid w:val="002C3F87"/>
    <w:rsid w:val="002D46D2"/>
    <w:rsid w:val="002D71BE"/>
    <w:rsid w:val="002F0352"/>
    <w:rsid w:val="00301466"/>
    <w:rsid w:val="003036C4"/>
    <w:rsid w:val="00317D70"/>
    <w:rsid w:val="00323BE4"/>
    <w:rsid w:val="00343A31"/>
    <w:rsid w:val="00345BCF"/>
    <w:rsid w:val="00354549"/>
    <w:rsid w:val="00363FE0"/>
    <w:rsid w:val="003A0A89"/>
    <w:rsid w:val="003B5E26"/>
    <w:rsid w:val="003C0A85"/>
    <w:rsid w:val="003F6A6E"/>
    <w:rsid w:val="003F7D2D"/>
    <w:rsid w:val="00405851"/>
    <w:rsid w:val="004147C9"/>
    <w:rsid w:val="004E2976"/>
    <w:rsid w:val="005238BB"/>
    <w:rsid w:val="005403DB"/>
    <w:rsid w:val="00541DC6"/>
    <w:rsid w:val="00547195"/>
    <w:rsid w:val="00553FD7"/>
    <w:rsid w:val="00574B4B"/>
    <w:rsid w:val="00592E23"/>
    <w:rsid w:val="0059415E"/>
    <w:rsid w:val="005C011C"/>
    <w:rsid w:val="005D61C0"/>
    <w:rsid w:val="005E798E"/>
    <w:rsid w:val="00610C8C"/>
    <w:rsid w:val="00610CDD"/>
    <w:rsid w:val="006119C4"/>
    <w:rsid w:val="00636F49"/>
    <w:rsid w:val="006612D3"/>
    <w:rsid w:val="00681824"/>
    <w:rsid w:val="0068752E"/>
    <w:rsid w:val="006A5782"/>
    <w:rsid w:val="006C4114"/>
    <w:rsid w:val="006E0138"/>
    <w:rsid w:val="006E4CB9"/>
    <w:rsid w:val="006F0769"/>
    <w:rsid w:val="0072664A"/>
    <w:rsid w:val="00740961"/>
    <w:rsid w:val="007675A4"/>
    <w:rsid w:val="007775B7"/>
    <w:rsid w:val="007E5630"/>
    <w:rsid w:val="007F780B"/>
    <w:rsid w:val="008104D8"/>
    <w:rsid w:val="008131D2"/>
    <w:rsid w:val="00821C5E"/>
    <w:rsid w:val="008720C5"/>
    <w:rsid w:val="0088457F"/>
    <w:rsid w:val="0089414D"/>
    <w:rsid w:val="008C654C"/>
    <w:rsid w:val="008E0C0A"/>
    <w:rsid w:val="008E3F54"/>
    <w:rsid w:val="00916B69"/>
    <w:rsid w:val="00923BF4"/>
    <w:rsid w:val="009429A2"/>
    <w:rsid w:val="00946725"/>
    <w:rsid w:val="00974ED5"/>
    <w:rsid w:val="009750CD"/>
    <w:rsid w:val="0098527B"/>
    <w:rsid w:val="009919EC"/>
    <w:rsid w:val="009F3A86"/>
    <w:rsid w:val="009F7624"/>
    <w:rsid w:val="009F7F03"/>
    <w:rsid w:val="00A00CDB"/>
    <w:rsid w:val="00A043B8"/>
    <w:rsid w:val="00A10C70"/>
    <w:rsid w:val="00A10D6B"/>
    <w:rsid w:val="00A16FE4"/>
    <w:rsid w:val="00A465C0"/>
    <w:rsid w:val="00A50189"/>
    <w:rsid w:val="00A62782"/>
    <w:rsid w:val="00A661DB"/>
    <w:rsid w:val="00AA54AA"/>
    <w:rsid w:val="00B11041"/>
    <w:rsid w:val="00B15E73"/>
    <w:rsid w:val="00B17CBF"/>
    <w:rsid w:val="00B32EE0"/>
    <w:rsid w:val="00B46CFC"/>
    <w:rsid w:val="00B53EE0"/>
    <w:rsid w:val="00B76ED8"/>
    <w:rsid w:val="00B80F4A"/>
    <w:rsid w:val="00C110F4"/>
    <w:rsid w:val="00C13A18"/>
    <w:rsid w:val="00C22DCF"/>
    <w:rsid w:val="00C424D1"/>
    <w:rsid w:val="00C55EFD"/>
    <w:rsid w:val="00CB12E3"/>
    <w:rsid w:val="00CB5131"/>
    <w:rsid w:val="00CB5DB2"/>
    <w:rsid w:val="00D45094"/>
    <w:rsid w:val="00D45D7F"/>
    <w:rsid w:val="00D51EB3"/>
    <w:rsid w:val="00D575EE"/>
    <w:rsid w:val="00D77E9C"/>
    <w:rsid w:val="00DA7157"/>
    <w:rsid w:val="00DD1787"/>
    <w:rsid w:val="00E00BD0"/>
    <w:rsid w:val="00E148DC"/>
    <w:rsid w:val="00E72579"/>
    <w:rsid w:val="00E82778"/>
    <w:rsid w:val="00E86FC6"/>
    <w:rsid w:val="00EB1C06"/>
    <w:rsid w:val="00EB4181"/>
    <w:rsid w:val="00EB60ED"/>
    <w:rsid w:val="00EF58CA"/>
    <w:rsid w:val="00F200E4"/>
    <w:rsid w:val="00F6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DA422"/>
  <w15:chartTrackingRefBased/>
  <w15:docId w15:val="{809CBAA2-D82A-45E2-9546-CFC2BA8F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BB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13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0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CF9"/>
  </w:style>
  <w:style w:type="paragraph" w:styleId="Piedepgina">
    <w:name w:val="footer"/>
    <w:basedOn w:val="Normal"/>
    <w:link w:val="PiedepginaCar"/>
    <w:uiPriority w:val="99"/>
    <w:unhideWhenUsed/>
    <w:rsid w:val="00270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CF9"/>
  </w:style>
  <w:style w:type="paragraph" w:styleId="Textodeglobo">
    <w:name w:val="Balloon Text"/>
    <w:basedOn w:val="Normal"/>
    <w:link w:val="TextodegloboCar"/>
    <w:uiPriority w:val="99"/>
    <w:semiHidden/>
    <w:unhideWhenUsed/>
    <w:rsid w:val="00270C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70CF9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0340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131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Prrafodelista">
    <w:name w:val="List Paragraph"/>
    <w:basedOn w:val="Normal"/>
    <w:uiPriority w:val="34"/>
    <w:qFormat/>
    <w:rsid w:val="00661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4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h9form12</dc:creator>
  <cp:keywords/>
  <cp:lastModifiedBy>Raul Espejo Fernandez</cp:lastModifiedBy>
  <cp:revision>20</cp:revision>
  <cp:lastPrinted>2023-07-13T16:37:00Z</cp:lastPrinted>
  <dcterms:created xsi:type="dcterms:W3CDTF">2023-07-13T10:40:00Z</dcterms:created>
  <dcterms:modified xsi:type="dcterms:W3CDTF">2025-07-14T10:44:00Z</dcterms:modified>
</cp:coreProperties>
</file>